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0A7A6" w14:textId="77777777" w:rsidR="00B044F6" w:rsidRPr="00C048CD" w:rsidRDefault="003A65CF">
      <w:r>
        <w:t xml:space="preserve">Text for Reverse Side of </w:t>
      </w:r>
      <w:bookmarkStart w:id="0" w:name="_GoBack"/>
      <w:bookmarkEnd w:id="0"/>
      <w:r w:rsidR="00EB4E6E" w:rsidRPr="00C048CD">
        <w:t>Stakeholder Cards “Flip”</w:t>
      </w:r>
    </w:p>
    <w:p w14:paraId="73FC3FD4" w14:textId="77777777" w:rsidR="00EB4E6E" w:rsidRPr="00C048CD" w:rsidRDefault="00EB4E6E"/>
    <w:p w14:paraId="2F298E85" w14:textId="77777777" w:rsidR="00EB4E6E" w:rsidRPr="00C048CD" w:rsidRDefault="00EB4E6E">
      <w:r w:rsidRPr="00C048CD">
        <w:rPr>
          <w:b/>
        </w:rPr>
        <w:t>Battle Creek Watershed Conservancy</w:t>
      </w:r>
      <w:r w:rsidRPr="00C048CD">
        <w:t xml:space="preserve"> (URL: www.battle-creek.net)</w:t>
      </w:r>
    </w:p>
    <w:p w14:paraId="684D4A5F" w14:textId="77777777" w:rsidR="00EB4E6E" w:rsidRPr="00C048CD" w:rsidRDefault="00EB4E6E"/>
    <w:tbl>
      <w:tblPr>
        <w:tblW w:w="5000" w:type="pct"/>
        <w:tblCellSpacing w:w="20" w:type="dxa"/>
        <w:tblCellMar>
          <w:top w:w="40" w:type="dxa"/>
          <w:left w:w="40" w:type="dxa"/>
          <w:bottom w:w="40" w:type="dxa"/>
          <w:right w:w="40" w:type="dxa"/>
        </w:tblCellMar>
        <w:tblLook w:val="04A0" w:firstRow="1" w:lastRow="0" w:firstColumn="1" w:lastColumn="0" w:noHBand="0" w:noVBand="1"/>
      </w:tblPr>
      <w:tblGrid>
        <w:gridCol w:w="8800"/>
      </w:tblGrid>
      <w:tr w:rsidR="00EB4E6E" w:rsidRPr="00C048CD" w14:paraId="2851CF26" w14:textId="77777777" w:rsidTr="00EB4E6E">
        <w:trPr>
          <w:tblCellSpacing w:w="20" w:type="dxa"/>
        </w:trPr>
        <w:tc>
          <w:tcPr>
            <w:tcW w:w="0" w:type="auto"/>
            <w:vAlign w:val="center"/>
            <w:hideMark/>
          </w:tcPr>
          <w:p w14:paraId="782B1858" w14:textId="77777777" w:rsidR="00EB4E6E" w:rsidRPr="00C048CD" w:rsidRDefault="00EB4E6E" w:rsidP="00EB4E6E">
            <w:pPr>
              <w:rPr>
                <w:rFonts w:eastAsia="Times New Roman" w:cs="Times New Roman"/>
              </w:rPr>
            </w:pPr>
            <w:r w:rsidRPr="00C048CD">
              <w:rPr>
                <w:rFonts w:eastAsia="Times New Roman" w:cs="Times New Roman"/>
                <w:bCs/>
                <w:iCs/>
              </w:rPr>
              <w:t>“The Battle Creek Watershed Conservancy's goal is to preserve the environmental and economic resources of the Battle Creek watershed through responsible stewardship, liaison, cooperation, and education.</w:t>
            </w:r>
          </w:p>
        </w:tc>
      </w:tr>
      <w:tr w:rsidR="00EB4E6E" w:rsidRPr="00C048CD" w14:paraId="2B850BD0" w14:textId="77777777" w:rsidTr="00EB4E6E">
        <w:trPr>
          <w:tblCellSpacing w:w="20" w:type="dxa"/>
        </w:trPr>
        <w:tc>
          <w:tcPr>
            <w:tcW w:w="0" w:type="auto"/>
            <w:vAlign w:val="center"/>
            <w:hideMark/>
          </w:tcPr>
          <w:p w14:paraId="65849CED" w14:textId="77777777" w:rsidR="00EB4E6E" w:rsidRPr="00C048CD" w:rsidRDefault="00EB4E6E" w:rsidP="00EB4E6E">
            <w:pPr>
              <w:rPr>
                <w:rFonts w:eastAsia="Times New Roman" w:cs="Times New Roman"/>
              </w:rPr>
            </w:pPr>
            <w:r w:rsidRPr="00C048CD">
              <w:rPr>
                <w:rFonts w:eastAsia="Times New Roman" w:cs="Times New Roman"/>
                <w:iCs/>
              </w:rPr>
              <w:t>The BCWC is a voluntary organization of property owners with significant stakes in the economic and environmental health of the Battle Creek watershed. It was formed to help protect these economic and environmental stakes through local control and beneficial land stewardship practices.”</w:t>
            </w:r>
          </w:p>
        </w:tc>
      </w:tr>
    </w:tbl>
    <w:p w14:paraId="2A22EAA1" w14:textId="77777777" w:rsidR="00EB4E6E" w:rsidRPr="00C048CD" w:rsidRDefault="00EB4E6E"/>
    <w:p w14:paraId="188FE195" w14:textId="77777777" w:rsidR="00EB4E6E" w:rsidRPr="00C048CD" w:rsidRDefault="00EB4E6E">
      <w:r w:rsidRPr="00C048CD">
        <w:rPr>
          <w:b/>
        </w:rPr>
        <w:t>CalFire</w:t>
      </w:r>
      <w:r w:rsidRPr="00C048CD">
        <w:t xml:space="preserve"> (</w:t>
      </w:r>
      <w:hyperlink r:id="rId6" w:history="1">
        <w:r w:rsidRPr="00C048CD">
          <w:rPr>
            <w:rStyle w:val="Hyperlink"/>
          </w:rPr>
          <w:t>http://www.fire.ca.gov/</w:t>
        </w:r>
      </w:hyperlink>
      <w:r w:rsidRPr="00C048CD">
        <w:t>)</w:t>
      </w:r>
    </w:p>
    <w:p w14:paraId="62CDC25B" w14:textId="77777777" w:rsidR="00EB4E6E" w:rsidRPr="00C048CD" w:rsidRDefault="00EB4E6E"/>
    <w:p w14:paraId="0AA603DD" w14:textId="77777777" w:rsidR="00EB4E6E" w:rsidRPr="00C048CD" w:rsidRDefault="00EB4E6E">
      <w:r w:rsidRPr="00C048CD">
        <w:rPr>
          <w:rFonts w:eastAsia="Times New Roman" w:cs="Times New Roman"/>
        </w:rPr>
        <w:t>“The men and women of the California Department of Forestry and Fire Protection (CAL FIRE) are dedicated to the fire protection and stewardship of over 31 million acres of California's privately-owned wildlands. In addition, the Department provides varied emergency services in 36 of the State's 58 counties via contracts with local governments.”</w:t>
      </w:r>
    </w:p>
    <w:p w14:paraId="1DEEF0DB" w14:textId="77777777" w:rsidR="00EB4E6E" w:rsidRPr="00C048CD" w:rsidRDefault="00EB4E6E"/>
    <w:p w14:paraId="729AC48B" w14:textId="77777777" w:rsidR="00EB4E6E" w:rsidRPr="00C048CD" w:rsidRDefault="00EB4E6E"/>
    <w:p w14:paraId="3672F12C" w14:textId="77777777" w:rsidR="00EB4E6E" w:rsidRPr="00C048CD" w:rsidRDefault="00EB4E6E">
      <w:r w:rsidRPr="00C048CD">
        <w:rPr>
          <w:b/>
        </w:rPr>
        <w:t>California Department of Fish and Wildlife (CDFW)</w:t>
      </w:r>
      <w:r w:rsidRPr="00C048CD">
        <w:t xml:space="preserve"> (https://www.wildlife.ca.gov/)</w:t>
      </w:r>
    </w:p>
    <w:p w14:paraId="729AF561" w14:textId="77777777" w:rsidR="00EB4E6E" w:rsidRPr="00C048CD" w:rsidRDefault="00EB4E6E">
      <w:r w:rsidRPr="00C048CD">
        <w:rPr>
          <w:rFonts w:eastAsia="Times New Roman" w:cs="Times New Roman"/>
        </w:rPr>
        <w:t>“The Mission of the Department of Fish and Wildlife is to manage California's diverse fish, wildlife, and plant resources, and the habitats upon which they depend, for their ecological values and for their use and enjoyment by the public.”</w:t>
      </w:r>
    </w:p>
    <w:p w14:paraId="3DC4869F" w14:textId="77777777" w:rsidR="00EB4E6E" w:rsidRPr="00C048CD" w:rsidRDefault="00EB4E6E"/>
    <w:p w14:paraId="376D4952" w14:textId="77777777" w:rsidR="00EB4E6E" w:rsidRPr="00C048CD" w:rsidRDefault="00EB4E6E">
      <w:pPr>
        <w:rPr>
          <w:b/>
        </w:rPr>
      </w:pPr>
      <w:r w:rsidRPr="00C048CD">
        <w:rPr>
          <w:b/>
        </w:rPr>
        <w:t xml:space="preserve">Pit River Resource Conservation District (RCD) </w:t>
      </w:r>
      <w:r w:rsidRPr="00C048CD">
        <w:t>(http://www.pitriveralliance.net/pitrcd/)</w:t>
      </w:r>
    </w:p>
    <w:p w14:paraId="76A2942B" w14:textId="77777777" w:rsidR="00EB4E6E" w:rsidRPr="00C048CD" w:rsidRDefault="00C048CD" w:rsidP="00EB4E6E">
      <w:pPr>
        <w:spacing w:before="100" w:beforeAutospacing="1" w:after="100" w:afterAutospacing="1"/>
        <w:rPr>
          <w:rFonts w:cs="Times New Roman"/>
        </w:rPr>
      </w:pPr>
      <w:r w:rsidRPr="00C048CD">
        <w:rPr>
          <w:rFonts w:cs="Times New Roman"/>
        </w:rPr>
        <w:t>“</w:t>
      </w:r>
      <w:r w:rsidR="00EB4E6E" w:rsidRPr="00C048CD">
        <w:rPr>
          <w:rFonts w:cs="Times New Roman"/>
        </w:rPr>
        <w:t>The Pit RCD mission is to protect, conserve, restore, and enhance natural resources for sustainability and economic diversity through the following objectives:</w:t>
      </w:r>
    </w:p>
    <w:p w14:paraId="561B3D77"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 xml:space="preserve">Promote irrigation water management for optimizing water and energy use efficiency. </w:t>
      </w:r>
    </w:p>
    <w:p w14:paraId="6E11E435"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 xml:space="preserve">Promote improvement of ecological status and resource values on rangeland. </w:t>
      </w:r>
    </w:p>
    <w:p w14:paraId="3F6CA743"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 xml:space="preserve">Promote erosion reduction through proper land use planning and conservation practices. </w:t>
      </w:r>
    </w:p>
    <w:p w14:paraId="46597F4B"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 xml:space="preserve">Promote maintenance and improvement of surface and ground water quality. </w:t>
      </w:r>
    </w:p>
    <w:p w14:paraId="727544CC"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 xml:space="preserve">Promote coordination of public resource agency activities to meet resource and user needs. </w:t>
      </w:r>
    </w:p>
    <w:p w14:paraId="17DD3D2C" w14:textId="77777777" w:rsidR="00EB4E6E" w:rsidRPr="00C048CD" w:rsidRDefault="00EB4E6E" w:rsidP="00EB4E6E">
      <w:pPr>
        <w:numPr>
          <w:ilvl w:val="0"/>
          <w:numId w:val="1"/>
        </w:numPr>
        <w:spacing w:before="100" w:beforeAutospacing="1" w:after="100" w:afterAutospacing="1"/>
        <w:rPr>
          <w:rFonts w:eastAsia="Times New Roman" w:cs="Times New Roman"/>
        </w:rPr>
      </w:pPr>
      <w:r w:rsidRPr="00C048CD">
        <w:rPr>
          <w:rFonts w:eastAsia="Times New Roman" w:cs="Times New Roman"/>
        </w:rPr>
        <w:t>Promote public awareness of RCD and increas</w:t>
      </w:r>
      <w:r w:rsidR="00C048CD">
        <w:rPr>
          <w:rFonts w:eastAsia="Times New Roman" w:cs="Times New Roman"/>
        </w:rPr>
        <w:t>e political involvement of RCD.”</w:t>
      </w:r>
    </w:p>
    <w:p w14:paraId="1D808C97" w14:textId="77777777" w:rsidR="00EB4E6E" w:rsidRPr="00C048CD" w:rsidRDefault="00EB4E6E"/>
    <w:p w14:paraId="679E3AE5" w14:textId="77777777" w:rsidR="00EB4E6E" w:rsidRPr="00C048CD" w:rsidRDefault="00EB4E6E"/>
    <w:p w14:paraId="3C464C51" w14:textId="77777777" w:rsidR="00EB4E6E" w:rsidRPr="00C048CD" w:rsidRDefault="00EB4E6E">
      <w:r w:rsidRPr="00C048CD">
        <w:rPr>
          <w:b/>
        </w:rPr>
        <w:t>South Yuba River Citizens League (SYRCL)</w:t>
      </w:r>
      <w:r w:rsidRPr="00C048CD">
        <w:t xml:space="preserve"> (</w:t>
      </w:r>
      <w:hyperlink r:id="rId7" w:history="1">
        <w:r w:rsidRPr="00C048CD">
          <w:rPr>
            <w:rStyle w:val="Hyperlink"/>
          </w:rPr>
          <w:t>http://yubariver.org/</w:t>
        </w:r>
      </w:hyperlink>
      <w:r w:rsidRPr="00C048CD">
        <w:t>)</w:t>
      </w:r>
    </w:p>
    <w:p w14:paraId="6FEA9331" w14:textId="77777777" w:rsidR="00EB4E6E" w:rsidRPr="00C048CD" w:rsidRDefault="00EB4E6E"/>
    <w:p w14:paraId="151DC1DA" w14:textId="77777777" w:rsidR="00EB4E6E" w:rsidRPr="00C048CD" w:rsidRDefault="00EB4E6E">
      <w:r w:rsidRPr="00C048CD">
        <w:rPr>
          <w:rFonts w:eastAsia="Times New Roman" w:cs="Times New Roman"/>
        </w:rPr>
        <w:t>SYRCL (pronounced “circle”) is the leading voice for the protection and restoration of the Yuba River and the Greater Yuba Watershed. Founded in 1983 through a rural, grassroots campaign to defend the South Yuba River from proposed hydropower dams, SYRCL has developed into a vibrant community organization with over 3,500 members and volunteers based in Nevada City, CA.</w:t>
      </w:r>
    </w:p>
    <w:p w14:paraId="31A29632" w14:textId="77777777" w:rsidR="00EB4E6E" w:rsidRPr="00C048CD" w:rsidRDefault="00EB4E6E"/>
    <w:p w14:paraId="4568D960" w14:textId="77777777" w:rsidR="00EB4E6E" w:rsidRPr="00C048CD" w:rsidRDefault="00EB4E6E">
      <w:pPr>
        <w:rPr>
          <w:b/>
        </w:rPr>
      </w:pPr>
      <w:r w:rsidRPr="00C048CD">
        <w:rPr>
          <w:b/>
        </w:rPr>
        <w:t>United States Forest Service (USFS)</w:t>
      </w:r>
      <w:r w:rsidR="00C048CD" w:rsidRPr="00C048CD">
        <w:rPr>
          <w:b/>
        </w:rPr>
        <w:t xml:space="preserve"> </w:t>
      </w:r>
      <w:r w:rsidR="00C048CD" w:rsidRPr="00C048CD">
        <w:t>(http://www.fs.fed.us/)</w:t>
      </w:r>
    </w:p>
    <w:p w14:paraId="62681037" w14:textId="77777777" w:rsidR="00EB4E6E" w:rsidRPr="00C048CD" w:rsidRDefault="00EB4E6E">
      <w:pPr>
        <w:rPr>
          <w:b/>
        </w:rPr>
      </w:pPr>
    </w:p>
    <w:p w14:paraId="4D42EDBD" w14:textId="77777777" w:rsidR="00C048CD" w:rsidRPr="00C048CD" w:rsidRDefault="00C048CD">
      <w:pPr>
        <w:rPr>
          <w:b/>
        </w:rPr>
      </w:pPr>
      <w:r w:rsidRPr="00C048CD">
        <w:rPr>
          <w:rFonts w:eastAsia="Times New Roman" w:cs="Times New Roman"/>
        </w:rPr>
        <w:t>“</w:t>
      </w:r>
      <w:r w:rsidRPr="00C048CD">
        <w:rPr>
          <w:rFonts w:eastAsia="Times New Roman" w:cs="Times New Roman"/>
        </w:rPr>
        <w:t>We are a multi-faceted agency that manages and protects 154 national forests and 20 grasslands in 44 states and Puerto Rico. The agency’s mission is to sustain the health, diversity, and productivity of the nation’s forests and grasslands to meet the needs of present and future generations.</w:t>
      </w:r>
      <w:r w:rsidRPr="00C048CD">
        <w:rPr>
          <w:rFonts w:eastAsia="Times New Roman" w:cs="Times New Roman"/>
        </w:rPr>
        <w:t>”</w:t>
      </w:r>
    </w:p>
    <w:p w14:paraId="1BA74ABF" w14:textId="77777777" w:rsidR="00EB4E6E" w:rsidRPr="00C048CD" w:rsidRDefault="00EB4E6E"/>
    <w:p w14:paraId="7BEB481E" w14:textId="77777777" w:rsidR="00EB4E6E" w:rsidRPr="00C048CD" w:rsidRDefault="00EB4E6E">
      <w:r w:rsidRPr="00C048CD">
        <w:rPr>
          <w:b/>
        </w:rPr>
        <w:t>United States Fish and Wildlife Service (USFW)</w:t>
      </w:r>
      <w:r w:rsidR="00C048CD" w:rsidRPr="00C048CD">
        <w:rPr>
          <w:b/>
        </w:rPr>
        <w:t xml:space="preserve"> </w:t>
      </w:r>
      <w:r w:rsidR="00C048CD" w:rsidRPr="00C048CD">
        <w:t>(http://www.fws.gov/)</w:t>
      </w:r>
    </w:p>
    <w:p w14:paraId="0C3A92B9" w14:textId="77777777" w:rsidR="00C048CD" w:rsidRPr="00C048CD" w:rsidRDefault="00C048CD">
      <w:pPr>
        <w:rPr>
          <w:b/>
        </w:rPr>
      </w:pPr>
    </w:p>
    <w:p w14:paraId="3E1B855F" w14:textId="77777777" w:rsidR="00C048CD" w:rsidRPr="00C048CD" w:rsidRDefault="00C048CD">
      <w:pPr>
        <w:rPr>
          <w:b/>
        </w:rPr>
      </w:pPr>
      <w:r w:rsidRPr="00C048CD">
        <w:rPr>
          <w:b/>
        </w:rPr>
        <w:t>“</w:t>
      </w:r>
      <w:r w:rsidRPr="00C048CD">
        <w:rPr>
          <w:rFonts w:eastAsia="Times New Roman" w:cs="Times New Roman"/>
        </w:rPr>
        <w:t>The mission of the U.S. Fish and Wildlife Service is working with others to conserve, protect, and enhance fish, wildlife, plants, and their habitats for the continuing benefit of the American people.</w:t>
      </w:r>
      <w:r w:rsidRPr="00C048CD">
        <w:rPr>
          <w:rFonts w:eastAsia="Times New Roman" w:cs="Times New Roman"/>
        </w:rPr>
        <w:t>”</w:t>
      </w:r>
    </w:p>
    <w:p w14:paraId="40D84FE6" w14:textId="77777777" w:rsidR="00EB4E6E" w:rsidRPr="00C048CD" w:rsidRDefault="00EB4E6E"/>
    <w:p w14:paraId="457E01D9" w14:textId="77777777" w:rsidR="00EB4E6E" w:rsidRPr="00C048CD" w:rsidRDefault="00EB4E6E">
      <w:pPr>
        <w:rPr>
          <w:b/>
        </w:rPr>
      </w:pPr>
      <w:r w:rsidRPr="00C048CD">
        <w:rPr>
          <w:b/>
        </w:rPr>
        <w:t>Western Shasta Resource Conservation District (RCD)</w:t>
      </w:r>
      <w:r w:rsidR="00C048CD" w:rsidRPr="00C048CD">
        <w:rPr>
          <w:b/>
        </w:rPr>
        <w:t xml:space="preserve"> </w:t>
      </w:r>
      <w:r w:rsidR="00C048CD" w:rsidRPr="00C048CD">
        <w:t>(http://www.westernshastarcd.org/index.html)</w:t>
      </w:r>
    </w:p>
    <w:p w14:paraId="0E19ACC4" w14:textId="77777777" w:rsidR="00EB4E6E" w:rsidRPr="00C048CD" w:rsidRDefault="00EB4E6E"/>
    <w:p w14:paraId="0A0580E5" w14:textId="77777777" w:rsidR="00C048CD" w:rsidRPr="00C048CD" w:rsidRDefault="00C048CD">
      <w:r w:rsidRPr="00C048CD">
        <w:rPr>
          <w:rFonts w:eastAsia="Times New Roman" w:cs="Times New Roman"/>
        </w:rPr>
        <w:t>“</w:t>
      </w:r>
      <w:r w:rsidRPr="00C048CD">
        <w:rPr>
          <w:rFonts w:eastAsia="Times New Roman" w:cs="Times New Roman"/>
        </w:rPr>
        <w:t>The mission of the Western Shasta Resource Conservation District is to collaborate with willing landowners, government agencies and other organizations to facilitate the conservation or restoration of western Shasta County’s natural resources.</w:t>
      </w:r>
      <w:r w:rsidRPr="00C048CD">
        <w:rPr>
          <w:rFonts w:eastAsia="Times New Roman" w:cs="Times New Roman"/>
        </w:rPr>
        <w:t>”</w:t>
      </w:r>
    </w:p>
    <w:p w14:paraId="102E92AF" w14:textId="77777777" w:rsidR="00EB4E6E" w:rsidRPr="00C048CD" w:rsidRDefault="00EB4E6E">
      <w:r w:rsidRPr="00C048CD">
        <w:t xml:space="preserve"> </w:t>
      </w:r>
    </w:p>
    <w:sectPr w:rsidR="00EB4E6E" w:rsidRPr="00C048CD" w:rsidSect="00B044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935C5"/>
    <w:multiLevelType w:val="multilevel"/>
    <w:tmpl w:val="E678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E6E"/>
    <w:rsid w:val="003A65CF"/>
    <w:rsid w:val="00B044F6"/>
    <w:rsid w:val="00C048CD"/>
    <w:rsid w:val="00EB4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514F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E6E"/>
    <w:rPr>
      <w:color w:val="0000FF" w:themeColor="hyperlink"/>
      <w:u w:val="single"/>
    </w:rPr>
  </w:style>
  <w:style w:type="paragraph" w:styleId="NormalWeb">
    <w:name w:val="Normal (Web)"/>
    <w:basedOn w:val="Normal"/>
    <w:uiPriority w:val="99"/>
    <w:semiHidden/>
    <w:unhideWhenUsed/>
    <w:rsid w:val="00EB4E6E"/>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4E6E"/>
    <w:rPr>
      <w:color w:val="0000FF" w:themeColor="hyperlink"/>
      <w:u w:val="single"/>
    </w:rPr>
  </w:style>
  <w:style w:type="paragraph" w:styleId="NormalWeb">
    <w:name w:val="Normal (Web)"/>
    <w:basedOn w:val="Normal"/>
    <w:uiPriority w:val="99"/>
    <w:semiHidden/>
    <w:unhideWhenUsed/>
    <w:rsid w:val="00EB4E6E"/>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8084">
      <w:bodyDiv w:val="1"/>
      <w:marLeft w:val="0"/>
      <w:marRight w:val="0"/>
      <w:marTop w:val="0"/>
      <w:marBottom w:val="0"/>
      <w:divBdr>
        <w:top w:val="none" w:sz="0" w:space="0" w:color="auto"/>
        <w:left w:val="none" w:sz="0" w:space="0" w:color="auto"/>
        <w:bottom w:val="none" w:sz="0" w:space="0" w:color="auto"/>
        <w:right w:val="none" w:sz="0" w:space="0" w:color="auto"/>
      </w:divBdr>
    </w:div>
    <w:div w:id="699357134">
      <w:bodyDiv w:val="1"/>
      <w:marLeft w:val="0"/>
      <w:marRight w:val="0"/>
      <w:marTop w:val="0"/>
      <w:marBottom w:val="0"/>
      <w:divBdr>
        <w:top w:val="none" w:sz="0" w:space="0" w:color="auto"/>
        <w:left w:val="none" w:sz="0" w:space="0" w:color="auto"/>
        <w:bottom w:val="none" w:sz="0" w:space="0" w:color="auto"/>
        <w:right w:val="none" w:sz="0" w:space="0" w:color="auto"/>
      </w:divBdr>
    </w:div>
    <w:div w:id="14363691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ire.ca.gov/" TargetMode="External"/><Relationship Id="rId7" Type="http://schemas.openxmlformats.org/officeDocument/2006/relationships/hyperlink" Target="http://yubariver.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530</Words>
  <Characters>3022</Characters>
  <Application>Microsoft Macintosh Word</Application>
  <DocSecurity>0</DocSecurity>
  <Lines>25</Lines>
  <Paragraphs>7</Paragraphs>
  <ScaleCrop>false</ScaleCrop>
  <Company>34 North</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Karly Wagner</dc:creator>
  <cp:keywords/>
  <dc:description/>
  <cp:lastModifiedBy>Karly Wagner</cp:lastModifiedBy>
  <cp:revision>2</cp:revision>
  <dcterms:created xsi:type="dcterms:W3CDTF">2016-04-05T22:36:00Z</dcterms:created>
  <dcterms:modified xsi:type="dcterms:W3CDTF">2016-04-05T22:53:00Z</dcterms:modified>
</cp:coreProperties>
</file>